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985" w:rsidRDefault="00D425BE" w:rsidP="00D3276B">
      <w:pPr>
        <w:autoSpaceDE w:val="0"/>
        <w:autoSpaceDN w:val="0"/>
        <w:adjustRightInd w:val="0"/>
        <w:spacing w:after="120" w:line="312" w:lineRule="auto"/>
        <w:jc w:val="center"/>
        <w:rPr>
          <w:rFonts w:cs="Tahoma"/>
          <w:b/>
          <w:color w:val="000000"/>
          <w:szCs w:val="20"/>
        </w:rPr>
      </w:pPr>
      <w:r>
        <w:rPr>
          <w:rFonts w:cs="Tahoma"/>
          <w:b/>
          <w:color w:val="000000"/>
          <w:szCs w:val="20"/>
        </w:rPr>
        <w:t>RODO – KLAUZULA INFORMACYJNA</w:t>
      </w:r>
    </w:p>
    <w:p w:rsidR="00D3276B" w:rsidRPr="00D3276B" w:rsidRDefault="00D3276B" w:rsidP="00D3276B">
      <w:pPr>
        <w:autoSpaceDE w:val="0"/>
        <w:autoSpaceDN w:val="0"/>
        <w:adjustRightInd w:val="0"/>
        <w:spacing w:after="120" w:line="312" w:lineRule="auto"/>
        <w:jc w:val="center"/>
        <w:rPr>
          <w:rFonts w:cs="Tahoma"/>
          <w:b/>
          <w:color w:val="000000"/>
          <w:szCs w:val="20"/>
        </w:rPr>
      </w:pPr>
    </w:p>
    <w:p w:rsidR="007E1377" w:rsidRDefault="007E1377" w:rsidP="00454053">
      <w:pPr>
        <w:autoSpaceDE w:val="0"/>
        <w:autoSpaceDN w:val="0"/>
        <w:adjustRightInd w:val="0"/>
        <w:spacing w:after="120" w:line="312" w:lineRule="auto"/>
        <w:jc w:val="both"/>
        <w:rPr>
          <w:rFonts w:cs="Tahoma"/>
          <w:color w:val="000000"/>
          <w:szCs w:val="20"/>
        </w:rPr>
      </w:pPr>
      <w:r w:rsidRPr="00CA1F30">
        <w:rPr>
          <w:rFonts w:cs="Tahoma"/>
          <w:color w:val="000000"/>
          <w:szCs w:val="20"/>
        </w:rPr>
        <w:t xml:space="preserve">Zakład Ubezpieczeń Społecznych stosując przepisy rozporządzenia Parlamentu Europejskiego i Rady (UE) 2016/679 z dnia 27 kwietnia 2016 r. w sprawie ochrony osób fizycznych w związku z przetwarzaniem danych osobowych i w sprawie swobodnego przepływu takich danych oraz uchylenia dyrektywy 95/46/WE, dalej: „RODO”, podaje zgodnie z art. 13 RODO  informację dotyczącą przetwarzania </w:t>
      </w:r>
      <w:r w:rsidR="00454053">
        <w:rPr>
          <w:rFonts w:cs="Tahoma"/>
          <w:color w:val="000000"/>
          <w:szCs w:val="20"/>
        </w:rPr>
        <w:t>Pani/ Pana</w:t>
      </w:r>
      <w:r w:rsidRPr="00CA1F30">
        <w:rPr>
          <w:rFonts w:cs="Tahoma"/>
          <w:color w:val="000000"/>
          <w:szCs w:val="20"/>
        </w:rPr>
        <w:t xml:space="preserve"> danych osobowych.</w:t>
      </w:r>
    </w:p>
    <w:p w:rsidR="00CF0213" w:rsidRPr="009D66C1" w:rsidRDefault="00CF0213" w:rsidP="00454053">
      <w:pPr>
        <w:pStyle w:val="Akapitzlist"/>
        <w:numPr>
          <w:ilvl w:val="0"/>
          <w:numId w:val="1"/>
        </w:numPr>
        <w:spacing w:after="120" w:line="312" w:lineRule="auto"/>
        <w:ind w:left="567" w:hanging="426"/>
        <w:contextualSpacing w:val="0"/>
        <w:jc w:val="both"/>
        <w:rPr>
          <w:rFonts w:ascii="Calibri" w:eastAsia="Times New Roman" w:hAnsi="Calibri" w:cs="Arial"/>
          <w:i/>
          <w:lang w:eastAsia="pl-PL"/>
        </w:rPr>
      </w:pPr>
      <w:r w:rsidRPr="00DA6EAC">
        <w:rPr>
          <w:rFonts w:ascii="Calibri" w:eastAsia="Times New Roman" w:hAnsi="Calibri" w:cs="Arial"/>
          <w:i/>
          <w:lang w:eastAsia="pl-PL"/>
        </w:rPr>
        <w:t>administratorem</w:t>
      </w:r>
      <w:r w:rsidRPr="00CF0213">
        <w:rPr>
          <w:rFonts w:ascii="Calibri" w:eastAsia="Times New Roman" w:hAnsi="Calibri" w:cs="Arial"/>
          <w:lang w:eastAsia="pl-PL"/>
        </w:rPr>
        <w:t xml:space="preserve"> Pani/Pana danych osobowych jest </w:t>
      </w:r>
      <w:r w:rsidR="007E1377">
        <w:rPr>
          <w:rFonts w:ascii="Calibri" w:eastAsia="Times New Roman" w:hAnsi="Calibri" w:cs="Arial"/>
          <w:lang w:eastAsia="pl-PL"/>
        </w:rPr>
        <w:t>Biuro Poligrafii Zakładu Ubezpieczeń Społecznych, ul. Pod</w:t>
      </w:r>
      <w:r w:rsidR="000418AD">
        <w:rPr>
          <w:rFonts w:ascii="Calibri" w:eastAsia="Times New Roman" w:hAnsi="Calibri" w:cs="Arial"/>
          <w:lang w:eastAsia="pl-PL"/>
        </w:rPr>
        <w:t>skarbińska 25a, 03-829 Warszawa</w:t>
      </w:r>
      <w:r w:rsidR="007E1377">
        <w:rPr>
          <w:rFonts w:ascii="Calibri" w:eastAsia="Times New Roman" w:hAnsi="Calibri" w:cs="Arial"/>
          <w:lang w:eastAsia="pl-PL"/>
        </w:rPr>
        <w:t>, tel.22 667 28 20</w:t>
      </w:r>
      <w:r w:rsidRPr="00CF0213">
        <w:rPr>
          <w:rFonts w:ascii="Calibri" w:hAnsi="Calibri" w:cs="Arial"/>
          <w:i/>
        </w:rPr>
        <w:t>;</w:t>
      </w:r>
    </w:p>
    <w:p w:rsidR="009D66C1" w:rsidRPr="009D66C1" w:rsidRDefault="009D66C1" w:rsidP="00454053">
      <w:pPr>
        <w:pStyle w:val="Akapitzlist"/>
        <w:numPr>
          <w:ilvl w:val="0"/>
          <w:numId w:val="1"/>
        </w:numPr>
        <w:spacing w:after="120" w:line="312" w:lineRule="auto"/>
        <w:ind w:left="567" w:hanging="426"/>
        <w:contextualSpacing w:val="0"/>
        <w:jc w:val="both"/>
        <w:rPr>
          <w:rFonts w:ascii="Calibri" w:eastAsia="Times New Roman" w:hAnsi="Calibri" w:cs="Arial"/>
          <w:i/>
          <w:lang w:eastAsia="pl-PL"/>
        </w:rPr>
      </w:pPr>
      <w:r>
        <w:rPr>
          <w:rFonts w:ascii="Calibri" w:hAnsi="Calibri" w:cs="Arial"/>
        </w:rPr>
        <w:t>inspektorem</w:t>
      </w:r>
      <w:r w:rsidRPr="009D66C1">
        <w:rPr>
          <w:rFonts w:ascii="Calibri" w:eastAsia="Times New Roman" w:hAnsi="Calibri" w:cs="Arial"/>
          <w:lang w:eastAsia="pl-PL"/>
        </w:rPr>
        <w:t xml:space="preserve"> </w:t>
      </w:r>
      <w:r>
        <w:rPr>
          <w:rFonts w:ascii="Calibri" w:eastAsia="Times New Roman" w:hAnsi="Calibri" w:cs="Arial"/>
          <w:lang w:eastAsia="pl-PL"/>
        </w:rPr>
        <w:t xml:space="preserve">ochrony </w:t>
      </w:r>
      <w:r w:rsidRPr="009D66C1">
        <w:rPr>
          <w:rFonts w:ascii="Calibri" w:eastAsia="Times New Roman" w:hAnsi="Calibri" w:cs="Arial"/>
          <w:lang w:eastAsia="pl-PL"/>
        </w:rPr>
        <w:t>danych osobowych w</w:t>
      </w:r>
      <w:r w:rsidR="000B2273">
        <w:rPr>
          <w:rFonts w:ascii="Calibri" w:eastAsia="Times New Roman" w:hAnsi="Calibri" w:cs="Arial"/>
          <w:lang w:eastAsia="pl-PL"/>
        </w:rPr>
        <w:t xml:space="preserve"> Zakładzie jest</w:t>
      </w:r>
      <w:r w:rsidRPr="009D66C1">
        <w:rPr>
          <w:rFonts w:ascii="Calibri" w:eastAsia="Times New Roman" w:hAnsi="Calibri" w:cs="Arial"/>
          <w:lang w:eastAsia="pl-PL"/>
        </w:rPr>
        <w:t xml:space="preserve"> </w:t>
      </w:r>
      <w:r w:rsidRPr="009D66C1">
        <w:t xml:space="preserve">Pan </w:t>
      </w:r>
      <w:r w:rsidR="003A1260">
        <w:t>Eryk Cegiełka</w:t>
      </w:r>
      <w:r w:rsidRPr="009D66C1">
        <w:t>, Inspektor Ochrony Danych, Zakład Ubezpieczeń Społecznych,</w:t>
      </w:r>
      <w:r w:rsidRPr="009D66C1">
        <w:rPr>
          <w:rFonts w:cs="Times New Roman"/>
        </w:rPr>
        <w:t xml:space="preserve"> </w:t>
      </w:r>
      <w:r w:rsidRPr="009D66C1">
        <w:t xml:space="preserve">ul. Szamocka 3, 5, 01-748 Warszawa, e-mail: </w:t>
      </w:r>
      <w:r w:rsidR="00BA7D36">
        <w:t>O</w:t>
      </w:r>
      <w:r w:rsidRPr="009D66C1">
        <w:t>DO@zus.pl</w:t>
      </w:r>
      <w:r>
        <w:t>;</w:t>
      </w:r>
    </w:p>
    <w:p w:rsidR="00CF0213" w:rsidRPr="00CF02AD" w:rsidRDefault="00CF0213" w:rsidP="00454053">
      <w:pPr>
        <w:pStyle w:val="Akapitzlist"/>
        <w:numPr>
          <w:ilvl w:val="0"/>
          <w:numId w:val="2"/>
        </w:numPr>
        <w:spacing w:after="120" w:line="312" w:lineRule="auto"/>
        <w:ind w:left="567" w:hanging="426"/>
        <w:contextualSpacing w:val="0"/>
        <w:jc w:val="both"/>
        <w:rPr>
          <w:rFonts w:ascii="Calibri" w:eastAsia="Times New Roman" w:hAnsi="Calibri" w:cs="Arial"/>
          <w:i/>
          <w:color w:val="00B0F0"/>
          <w:lang w:eastAsia="pl-PL"/>
        </w:rPr>
      </w:pPr>
      <w:r w:rsidRPr="00CF0213">
        <w:rPr>
          <w:rFonts w:ascii="Calibri" w:eastAsia="Times New Roman" w:hAnsi="Calibri" w:cs="Arial"/>
          <w:lang w:eastAsia="pl-PL"/>
        </w:rPr>
        <w:t>Pani/Pana dane osobowe przetwarzane będą na podstawie art. 6 ust. 1 lit. c</w:t>
      </w:r>
      <w:r w:rsidRPr="00CF0213">
        <w:rPr>
          <w:rFonts w:ascii="Calibri" w:eastAsia="Times New Roman" w:hAnsi="Calibri" w:cs="Arial"/>
          <w:i/>
          <w:lang w:eastAsia="pl-PL"/>
        </w:rPr>
        <w:t xml:space="preserve"> </w:t>
      </w:r>
      <w:r w:rsidRPr="00CF0213">
        <w:rPr>
          <w:rFonts w:ascii="Calibri" w:eastAsia="Times New Roman" w:hAnsi="Calibri" w:cs="Arial"/>
          <w:lang w:eastAsia="pl-PL"/>
        </w:rPr>
        <w:t xml:space="preserve">RODO w celu </w:t>
      </w:r>
      <w:r w:rsidRPr="00CF0213">
        <w:rPr>
          <w:rFonts w:ascii="Calibri" w:hAnsi="Calibri" w:cs="Arial"/>
        </w:rPr>
        <w:t xml:space="preserve">związanym z postępowaniem o udzielenie zamówienia </w:t>
      </w:r>
      <w:r w:rsidR="002B34F1">
        <w:rPr>
          <w:rFonts w:ascii="Calibri" w:hAnsi="Calibri" w:cs="Arial"/>
        </w:rPr>
        <w:t xml:space="preserve">publicznego </w:t>
      </w:r>
      <w:r w:rsidR="00454053">
        <w:rPr>
          <w:rFonts w:ascii="Calibri" w:hAnsi="Calibri" w:cs="Arial"/>
        </w:rPr>
        <w:t>o wartości nie przekraczającej wyrażonej w złotych równowartości kwoty 30 000 euro netto</w:t>
      </w:r>
      <w:r w:rsidR="00CF02AD">
        <w:rPr>
          <w:rFonts w:ascii="Calibri" w:hAnsi="Calibri" w:cs="Arial"/>
        </w:rPr>
        <w:t>, (</w:t>
      </w:r>
      <w:r w:rsidR="00CF02AD" w:rsidRPr="00CF02AD">
        <w:rPr>
          <w:rFonts w:ascii="Calibri" w:hAnsi="Calibri" w:cs="Arial"/>
          <w:i/>
        </w:rPr>
        <w:t>postępowanie na „</w:t>
      </w:r>
      <w:r w:rsidR="00872235">
        <w:rPr>
          <w:rFonts w:ascii="Calibri" w:hAnsi="Calibri" w:cs="Arial"/>
          <w:i/>
        </w:rPr>
        <w:t>Świadczenie usług serwisu urządzeń peryferyjnych</w:t>
      </w:r>
      <w:r w:rsidR="004D2854">
        <w:rPr>
          <w:rFonts w:ascii="Calibri" w:hAnsi="Calibri" w:cs="Arial"/>
          <w:i/>
        </w:rPr>
        <w:t>”</w:t>
      </w:r>
      <w:r w:rsidR="00CF02AD" w:rsidRPr="00CF02AD">
        <w:rPr>
          <w:rFonts w:ascii="Calibri" w:hAnsi="Calibri" w:cs="Arial"/>
          <w:i/>
        </w:rPr>
        <w:t xml:space="preserve">, znak postępowania: </w:t>
      </w:r>
      <w:r w:rsidR="00415FFC">
        <w:rPr>
          <w:rFonts w:ascii="Calibri" w:hAnsi="Calibri" w:cs="Arial"/>
          <w:i/>
        </w:rPr>
        <w:t>8000288473</w:t>
      </w:r>
      <w:bookmarkStart w:id="0" w:name="_GoBack"/>
      <w:bookmarkEnd w:id="0"/>
      <w:r w:rsidR="00CF02AD">
        <w:rPr>
          <w:rFonts w:ascii="Calibri" w:hAnsi="Calibri" w:cs="Arial"/>
          <w:i/>
        </w:rPr>
        <w:t>)</w:t>
      </w:r>
      <w:r w:rsidR="00CF02AD" w:rsidRPr="00CF02AD">
        <w:rPr>
          <w:rFonts w:ascii="Calibri" w:hAnsi="Calibri" w:cs="Arial"/>
          <w:i/>
        </w:rPr>
        <w:t xml:space="preserve">; </w:t>
      </w:r>
      <w:r w:rsidRPr="00CF02AD">
        <w:rPr>
          <w:rFonts w:ascii="Calibri" w:hAnsi="Calibri" w:cs="Arial"/>
          <w:i/>
        </w:rPr>
        <w:t xml:space="preserve"> </w:t>
      </w:r>
    </w:p>
    <w:p w:rsidR="004665E9" w:rsidRPr="004665E9" w:rsidRDefault="004665E9" w:rsidP="00454053">
      <w:pPr>
        <w:pStyle w:val="Akapitzlist"/>
        <w:numPr>
          <w:ilvl w:val="0"/>
          <w:numId w:val="2"/>
        </w:numPr>
        <w:spacing w:after="120" w:line="312" w:lineRule="auto"/>
        <w:ind w:left="567" w:hanging="426"/>
        <w:contextualSpacing w:val="0"/>
        <w:jc w:val="both"/>
        <w:rPr>
          <w:rFonts w:ascii="Calibri" w:eastAsia="Times New Roman" w:hAnsi="Calibri" w:cs="Arial"/>
          <w:lang w:eastAsia="pl-PL"/>
        </w:rPr>
      </w:pPr>
      <w:r w:rsidRPr="004665E9">
        <w:rPr>
          <w:rFonts w:ascii="Calibri" w:eastAsia="Times New Roman" w:hAnsi="Calibri" w:cs="Arial"/>
          <w:lang w:eastAsia="pl-PL"/>
        </w:rPr>
        <w:t xml:space="preserve">Pani/ Pana dane osobowe będą przechowywane, </w:t>
      </w:r>
      <w:r w:rsidR="00D425BE" w:rsidRPr="00D425BE">
        <w:t>przez czas określony dla poszczególnych symboli  kategorii archiwalnej, którym jest oznaczona dokumentacja zgromadzona w ZUS</w:t>
      </w:r>
      <w:r w:rsidRPr="004665E9">
        <w:rPr>
          <w:rFonts w:ascii="Calibri" w:eastAsia="Times New Roman" w:hAnsi="Calibri" w:cs="Arial"/>
          <w:lang w:eastAsia="pl-PL"/>
        </w:rPr>
        <w:t>, zgodnie z Jednolitym Rzeczowym Wykazem Akt Zakładu Ubezpieczeń Społecznych opracowanym na podstawie rozporządzenia Ministra Kultury i Dziedzictwa Narodowego z dnia 20 października 2015 r. w sprawie klasyfikowania i kwalifikowania dokumentacji, przekazywania materiałów archiwalnych do archiwów państwowych i brakowania dokumentacji niearchiwalnej</w:t>
      </w:r>
      <w:r>
        <w:rPr>
          <w:rFonts w:ascii="Calibri" w:eastAsia="Times New Roman" w:hAnsi="Calibri" w:cs="Arial"/>
          <w:lang w:eastAsia="pl-PL"/>
        </w:rPr>
        <w:t xml:space="preserve"> </w:t>
      </w:r>
      <w:r w:rsidR="00CF0213" w:rsidRPr="004665E9">
        <w:rPr>
          <w:rFonts w:ascii="Calibri" w:eastAsia="Times New Roman" w:hAnsi="Calibri" w:cs="Arial"/>
          <w:lang w:eastAsia="pl-PL"/>
        </w:rPr>
        <w:t>Pani/Pana</w:t>
      </w:r>
      <w:r w:rsidR="00454053">
        <w:rPr>
          <w:rFonts w:ascii="Calibri" w:eastAsia="Times New Roman" w:hAnsi="Calibri" w:cs="Arial"/>
          <w:lang w:eastAsia="pl-PL"/>
        </w:rPr>
        <w:t>;</w:t>
      </w:r>
    </w:p>
    <w:p w:rsidR="00CF0213" w:rsidRPr="00454053" w:rsidRDefault="00CF0213" w:rsidP="00454053">
      <w:pPr>
        <w:pStyle w:val="Akapitzlist"/>
        <w:numPr>
          <w:ilvl w:val="0"/>
          <w:numId w:val="2"/>
        </w:numPr>
        <w:spacing w:after="120" w:line="312" w:lineRule="auto"/>
        <w:ind w:left="567" w:hanging="426"/>
        <w:contextualSpacing w:val="0"/>
        <w:jc w:val="both"/>
        <w:rPr>
          <w:rFonts w:ascii="Calibri" w:hAnsi="Calibri" w:cs="Arial"/>
        </w:rPr>
      </w:pPr>
      <w:r w:rsidRPr="00CF0213">
        <w:rPr>
          <w:rFonts w:ascii="Calibri" w:eastAsia="Times New Roman" w:hAnsi="Calibri" w:cs="Arial"/>
          <w:lang w:eastAsia="pl-PL"/>
        </w:rPr>
        <w:t>w odniesieniu do Pani/Pana danych osobowych decyzje nie będą podejmowane w sposób zautomatyzowa</w:t>
      </w:r>
      <w:r w:rsidR="00454053">
        <w:rPr>
          <w:rFonts w:ascii="Calibri" w:eastAsia="Times New Roman" w:hAnsi="Calibri" w:cs="Arial"/>
          <w:lang w:eastAsia="pl-PL"/>
        </w:rPr>
        <w:t>ny, stosowanie do art. 22 RODO.</w:t>
      </w:r>
    </w:p>
    <w:p w:rsidR="00454053" w:rsidRDefault="00454053" w:rsidP="00454053">
      <w:pPr>
        <w:spacing w:after="120" w:line="312" w:lineRule="auto"/>
        <w:jc w:val="both"/>
        <w:rPr>
          <w:rFonts w:ascii="Calibri" w:hAnsi="Calibri" w:cs="Arial"/>
        </w:rPr>
      </w:pPr>
    </w:p>
    <w:p w:rsidR="00850985" w:rsidRDefault="00850985">
      <w:pPr>
        <w:spacing w:after="200" w:line="276" w:lineRule="auto"/>
        <w:rPr>
          <w:rFonts w:cs="Arial"/>
        </w:rPr>
      </w:pPr>
      <w:r>
        <w:rPr>
          <w:rFonts w:cs="Arial"/>
        </w:rPr>
        <w:br w:type="page"/>
      </w:r>
    </w:p>
    <w:p w:rsidR="00454053" w:rsidRPr="00850985" w:rsidRDefault="00454053" w:rsidP="00454053">
      <w:pPr>
        <w:spacing w:after="120" w:line="312" w:lineRule="auto"/>
        <w:jc w:val="both"/>
        <w:rPr>
          <w:rFonts w:cs="Arial"/>
        </w:rPr>
      </w:pPr>
    </w:p>
    <w:p w:rsidR="00850985" w:rsidRDefault="00454053" w:rsidP="00454053">
      <w:pPr>
        <w:pStyle w:val="Tekstprzypisudolnego"/>
        <w:spacing w:line="276" w:lineRule="auto"/>
        <w:jc w:val="center"/>
        <w:rPr>
          <w:rFonts w:cs="Arial"/>
          <w:i/>
          <w:sz w:val="22"/>
          <w:szCs w:val="22"/>
          <w:u w:val="single"/>
        </w:rPr>
      </w:pPr>
      <w:r w:rsidRPr="00850985">
        <w:rPr>
          <w:rFonts w:cs="Arial"/>
          <w:i/>
          <w:sz w:val="22"/>
          <w:szCs w:val="22"/>
          <w:u w:val="single"/>
        </w:rPr>
        <w:t xml:space="preserve">Oświadczenia Wykonawcy w zakresie wypełnienia obowiązków informacyjnych przewidzianych </w:t>
      </w:r>
    </w:p>
    <w:p w:rsidR="00454053" w:rsidRPr="00850985" w:rsidRDefault="00454053" w:rsidP="00454053">
      <w:pPr>
        <w:pStyle w:val="Tekstprzypisudolnego"/>
        <w:spacing w:line="276" w:lineRule="auto"/>
        <w:jc w:val="center"/>
        <w:rPr>
          <w:rFonts w:cs="Arial"/>
          <w:i/>
          <w:sz w:val="22"/>
          <w:szCs w:val="22"/>
          <w:u w:val="single"/>
        </w:rPr>
      </w:pPr>
      <w:r w:rsidRPr="00850985">
        <w:rPr>
          <w:rFonts w:cs="Arial"/>
          <w:i/>
          <w:sz w:val="22"/>
          <w:szCs w:val="22"/>
          <w:u w:val="single"/>
        </w:rPr>
        <w:t xml:space="preserve">w art. 13 lub art. 14 RODO </w:t>
      </w:r>
    </w:p>
    <w:p w:rsidR="00454053" w:rsidRPr="00850985" w:rsidRDefault="00454053" w:rsidP="00454053">
      <w:pPr>
        <w:pStyle w:val="Tekstprzypisudolnego"/>
        <w:jc w:val="center"/>
        <w:rPr>
          <w:rFonts w:cs="Arial"/>
          <w:i/>
          <w:sz w:val="22"/>
          <w:szCs w:val="22"/>
          <w:u w:val="single"/>
        </w:rPr>
      </w:pPr>
    </w:p>
    <w:p w:rsidR="00454053" w:rsidRPr="00850985" w:rsidRDefault="00454053" w:rsidP="00454053">
      <w:pPr>
        <w:pStyle w:val="Tekstprzypisudolnego"/>
        <w:jc w:val="center"/>
        <w:rPr>
          <w:rFonts w:cs="Arial"/>
          <w:i/>
          <w:sz w:val="22"/>
          <w:szCs w:val="22"/>
          <w:u w:val="single"/>
        </w:rPr>
      </w:pPr>
    </w:p>
    <w:p w:rsidR="00454053" w:rsidRPr="00850985" w:rsidRDefault="00454053" w:rsidP="00454053">
      <w:pPr>
        <w:pStyle w:val="Tekstprzypisudolnego"/>
        <w:jc w:val="center"/>
        <w:rPr>
          <w:rFonts w:cs="Arial"/>
          <w:color w:val="000000"/>
          <w:sz w:val="22"/>
          <w:szCs w:val="22"/>
        </w:rPr>
      </w:pPr>
      <w:r w:rsidRPr="00850985">
        <w:rPr>
          <w:rFonts w:cs="Arial"/>
          <w:i/>
          <w:sz w:val="22"/>
          <w:szCs w:val="22"/>
          <w:u w:val="single"/>
        </w:rPr>
        <w:t xml:space="preserve"> </w:t>
      </w:r>
    </w:p>
    <w:p w:rsidR="00454053" w:rsidRPr="00850985" w:rsidRDefault="00454053" w:rsidP="00454053">
      <w:pPr>
        <w:pStyle w:val="NormalnyWeb"/>
        <w:spacing w:line="360" w:lineRule="auto"/>
        <w:ind w:firstLine="567"/>
        <w:jc w:val="both"/>
        <w:rPr>
          <w:rFonts w:asciiTheme="minorHAnsi" w:hAnsiTheme="minorHAnsi" w:cs="Arial"/>
          <w:sz w:val="22"/>
          <w:szCs w:val="22"/>
        </w:rPr>
      </w:pPr>
      <w:r w:rsidRPr="00850985">
        <w:rPr>
          <w:rFonts w:asciiTheme="minorHAnsi" w:hAnsiTheme="minorHAnsi" w:cs="Arial"/>
          <w:color w:val="000000"/>
          <w:sz w:val="22"/>
          <w:szCs w:val="22"/>
        </w:rPr>
        <w:t>Oświadczam, że wypełniłem obowiązki informacyjne przewidziane w art. 13 lub art. 14 RODO</w:t>
      </w:r>
      <w:r w:rsidRPr="00850985">
        <w:rPr>
          <w:rFonts w:asciiTheme="minorHAnsi" w:hAnsiTheme="minorHAnsi" w:cs="Arial"/>
          <w:color w:val="000000"/>
          <w:sz w:val="22"/>
          <w:szCs w:val="22"/>
          <w:vertAlign w:val="superscript"/>
        </w:rPr>
        <w:t>1)</w:t>
      </w:r>
      <w:r w:rsidRPr="00850985">
        <w:rPr>
          <w:rFonts w:asciiTheme="minorHAnsi" w:hAnsiTheme="minorHAnsi" w:cs="Arial"/>
          <w:color w:val="000000"/>
          <w:sz w:val="22"/>
          <w:szCs w:val="22"/>
        </w:rPr>
        <w:t xml:space="preserve"> wobec osób fizycznych, </w:t>
      </w:r>
      <w:r w:rsidRPr="00850985">
        <w:rPr>
          <w:rFonts w:asciiTheme="minorHAnsi" w:hAnsiTheme="minorHAnsi" w:cs="Arial"/>
          <w:sz w:val="22"/>
          <w:szCs w:val="22"/>
        </w:rPr>
        <w:t>od których dane osobowe bezpośrednio lub pośrednio pozyskałem</w:t>
      </w:r>
      <w:r w:rsidRPr="00850985">
        <w:rPr>
          <w:rFonts w:asciiTheme="minorHAnsi" w:hAnsiTheme="minorHAnsi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850985">
        <w:rPr>
          <w:rFonts w:asciiTheme="minorHAnsi" w:hAnsiTheme="minorHAnsi" w:cs="Arial"/>
          <w:sz w:val="22"/>
          <w:szCs w:val="22"/>
        </w:rPr>
        <w:t>.*</w:t>
      </w:r>
    </w:p>
    <w:p w:rsidR="00454053" w:rsidRDefault="00454053" w:rsidP="00454053">
      <w:pPr>
        <w:pStyle w:val="NormalnyWeb"/>
        <w:spacing w:line="360" w:lineRule="auto"/>
        <w:ind w:firstLine="567"/>
        <w:jc w:val="both"/>
        <w:rPr>
          <w:rFonts w:asciiTheme="minorHAnsi" w:hAnsiTheme="minorHAnsi" w:cs="Arial"/>
          <w:sz w:val="22"/>
          <w:szCs w:val="22"/>
        </w:rPr>
      </w:pPr>
    </w:p>
    <w:p w:rsidR="00850985" w:rsidRDefault="00850985" w:rsidP="00454053">
      <w:pPr>
        <w:pStyle w:val="NormalnyWeb"/>
        <w:spacing w:line="360" w:lineRule="auto"/>
        <w:ind w:firstLine="567"/>
        <w:jc w:val="both"/>
        <w:rPr>
          <w:rFonts w:asciiTheme="minorHAnsi" w:hAnsiTheme="minorHAnsi" w:cs="Arial"/>
          <w:sz w:val="22"/>
          <w:szCs w:val="22"/>
        </w:rPr>
      </w:pPr>
    </w:p>
    <w:p w:rsidR="00850985" w:rsidRDefault="00850985" w:rsidP="00454053">
      <w:pPr>
        <w:pStyle w:val="NormalnyWeb"/>
        <w:spacing w:line="360" w:lineRule="auto"/>
        <w:ind w:firstLine="567"/>
        <w:jc w:val="both"/>
        <w:rPr>
          <w:rFonts w:asciiTheme="minorHAnsi" w:hAnsiTheme="minorHAnsi" w:cs="Arial"/>
          <w:sz w:val="22"/>
          <w:szCs w:val="22"/>
        </w:rPr>
      </w:pPr>
    </w:p>
    <w:p w:rsidR="00850985" w:rsidRDefault="00850985" w:rsidP="00454053">
      <w:pPr>
        <w:pStyle w:val="NormalnyWeb"/>
        <w:spacing w:line="360" w:lineRule="auto"/>
        <w:ind w:firstLine="567"/>
        <w:jc w:val="both"/>
        <w:rPr>
          <w:rFonts w:asciiTheme="minorHAnsi" w:hAnsiTheme="minorHAnsi" w:cs="Arial"/>
          <w:sz w:val="22"/>
          <w:szCs w:val="22"/>
        </w:rPr>
      </w:pPr>
    </w:p>
    <w:p w:rsidR="00850985" w:rsidRDefault="00850985" w:rsidP="00454053">
      <w:pPr>
        <w:pStyle w:val="NormalnyWeb"/>
        <w:spacing w:line="360" w:lineRule="auto"/>
        <w:ind w:firstLine="567"/>
        <w:jc w:val="both"/>
        <w:rPr>
          <w:rFonts w:asciiTheme="minorHAnsi" w:hAnsiTheme="minorHAnsi" w:cs="Arial"/>
          <w:sz w:val="22"/>
          <w:szCs w:val="22"/>
        </w:rPr>
      </w:pPr>
    </w:p>
    <w:p w:rsidR="00850985" w:rsidRDefault="00850985" w:rsidP="00454053">
      <w:pPr>
        <w:pStyle w:val="NormalnyWeb"/>
        <w:spacing w:line="360" w:lineRule="auto"/>
        <w:ind w:firstLine="567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…………………………………………….</w:t>
      </w:r>
    </w:p>
    <w:p w:rsidR="00850985" w:rsidRDefault="004D2854" w:rsidP="00454053">
      <w:pPr>
        <w:pStyle w:val="NormalnyWeb"/>
        <w:spacing w:line="360" w:lineRule="auto"/>
        <w:ind w:firstLine="567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</w:t>
      </w:r>
      <w:r w:rsidR="00850985">
        <w:rPr>
          <w:rFonts w:asciiTheme="minorHAnsi" w:hAnsiTheme="minorHAnsi" w:cs="Arial"/>
          <w:sz w:val="22"/>
          <w:szCs w:val="22"/>
        </w:rPr>
        <w:t xml:space="preserve">data, podpis </w:t>
      </w:r>
      <w:r>
        <w:rPr>
          <w:rFonts w:asciiTheme="minorHAnsi" w:hAnsiTheme="minorHAnsi" w:cs="Arial"/>
          <w:sz w:val="22"/>
          <w:szCs w:val="22"/>
        </w:rPr>
        <w:t>W</w:t>
      </w:r>
      <w:r w:rsidR="00850985">
        <w:rPr>
          <w:rFonts w:asciiTheme="minorHAnsi" w:hAnsiTheme="minorHAnsi" w:cs="Arial"/>
          <w:sz w:val="22"/>
          <w:szCs w:val="22"/>
        </w:rPr>
        <w:t>ykonawcy</w:t>
      </w:r>
    </w:p>
    <w:p w:rsidR="00454053" w:rsidRPr="00850985" w:rsidRDefault="00454053" w:rsidP="00454053">
      <w:pPr>
        <w:pStyle w:val="NormalnyWeb"/>
        <w:spacing w:line="360" w:lineRule="auto"/>
        <w:ind w:firstLine="567"/>
        <w:jc w:val="both"/>
        <w:rPr>
          <w:rFonts w:asciiTheme="minorHAnsi" w:hAnsiTheme="minorHAnsi" w:cs="Arial"/>
          <w:sz w:val="22"/>
          <w:szCs w:val="22"/>
        </w:rPr>
      </w:pPr>
    </w:p>
    <w:p w:rsidR="00454053" w:rsidRPr="00850985" w:rsidRDefault="00454053" w:rsidP="00454053">
      <w:pPr>
        <w:pStyle w:val="NormalnyWeb"/>
        <w:spacing w:line="276" w:lineRule="auto"/>
        <w:ind w:left="142" w:hanging="142"/>
        <w:jc w:val="both"/>
        <w:rPr>
          <w:rFonts w:asciiTheme="minorHAnsi" w:hAnsiTheme="minorHAnsi" w:cs="Arial"/>
          <w:sz w:val="20"/>
          <w:szCs w:val="20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850985">
        <w:rPr>
          <w:rFonts w:asciiTheme="minorHAnsi" w:hAnsiTheme="minorHAnsi" w:cs="Arial"/>
          <w:color w:val="000000"/>
          <w:sz w:val="20"/>
          <w:szCs w:val="20"/>
        </w:rPr>
        <w:t xml:space="preserve">W przypadku gdy wykonawca </w:t>
      </w:r>
      <w:r w:rsidRPr="00850985">
        <w:rPr>
          <w:rFonts w:asciiTheme="minorHAnsi" w:hAnsiTheme="minorHAnsi" w:cs="Arial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454053" w:rsidRPr="00850985" w:rsidRDefault="00454053" w:rsidP="00454053">
      <w:pPr>
        <w:pStyle w:val="NormalnyWeb"/>
        <w:spacing w:line="360" w:lineRule="auto"/>
        <w:ind w:firstLine="567"/>
        <w:jc w:val="both"/>
        <w:rPr>
          <w:rFonts w:asciiTheme="minorHAnsi" w:hAnsiTheme="minorHAnsi" w:cs="Arial"/>
          <w:sz w:val="20"/>
          <w:szCs w:val="20"/>
        </w:rPr>
      </w:pPr>
    </w:p>
    <w:p w:rsidR="00454053" w:rsidRDefault="00454053" w:rsidP="00454053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454053" w:rsidRDefault="00454053" w:rsidP="00454053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454053" w:rsidRPr="00454053" w:rsidRDefault="00454053" w:rsidP="00454053">
      <w:pPr>
        <w:spacing w:after="120" w:line="312" w:lineRule="auto"/>
        <w:jc w:val="both"/>
        <w:rPr>
          <w:rFonts w:ascii="Calibri" w:hAnsi="Calibri" w:cs="Arial"/>
        </w:rPr>
      </w:pPr>
    </w:p>
    <w:p w:rsidR="00CF0213" w:rsidRPr="00454053" w:rsidRDefault="00CF0213" w:rsidP="00454053">
      <w:pPr>
        <w:spacing w:after="150" w:line="360" w:lineRule="auto"/>
        <w:jc w:val="both"/>
        <w:rPr>
          <w:rFonts w:ascii="Calibri" w:eastAsia="Times New Roman" w:hAnsi="Calibri" w:cs="Arial"/>
          <w:lang w:eastAsia="pl-PL"/>
        </w:rPr>
      </w:pPr>
    </w:p>
    <w:sectPr w:rsidR="00CF0213" w:rsidRPr="004540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A864936"/>
    <w:multiLevelType w:val="hybridMultilevel"/>
    <w:tmpl w:val="694622E8"/>
    <w:lvl w:ilvl="0" w:tplc="F2C6294A">
      <w:start w:val="1"/>
      <w:numFmt w:val="upperRoman"/>
      <w:lvlText w:val="%1."/>
      <w:lvlJc w:val="right"/>
      <w:pPr>
        <w:ind w:left="644" w:hanging="360"/>
      </w:pPr>
      <w:rPr>
        <w:rFonts w:asciiTheme="minorHAnsi" w:hAnsiTheme="minorHAnsi" w:hint="default"/>
        <w:b/>
        <w:i w:val="0"/>
        <w:sz w:val="22"/>
        <w:szCs w:val="22"/>
        <w:u w:color="FF000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5D468E3"/>
    <w:multiLevelType w:val="hybridMultilevel"/>
    <w:tmpl w:val="614C0A24"/>
    <w:lvl w:ilvl="0" w:tplc="68887EF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2"/>
        <w:szCs w:val="22"/>
        <w:u w:color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36B215A6"/>
    <w:multiLevelType w:val="hybridMultilevel"/>
    <w:tmpl w:val="C65E9A9C"/>
    <w:lvl w:ilvl="0" w:tplc="E9EA38EE">
      <w:start w:val="1"/>
      <w:numFmt w:val="decimal"/>
      <w:lvlText w:val="%1)"/>
      <w:lvlJc w:val="left"/>
      <w:pPr>
        <w:ind w:left="722" w:hanging="360"/>
      </w:pPr>
      <w:rPr>
        <w:rFonts w:hint="default"/>
        <w:b/>
        <w:i w:val="0"/>
        <w:sz w:val="22"/>
        <w:szCs w:val="22"/>
        <w:u w:color="FF0000"/>
      </w:r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213"/>
    <w:rsid w:val="000418AD"/>
    <w:rsid w:val="000B2273"/>
    <w:rsid w:val="000E08A8"/>
    <w:rsid w:val="001C52FE"/>
    <w:rsid w:val="002B34F1"/>
    <w:rsid w:val="00326452"/>
    <w:rsid w:val="003A1260"/>
    <w:rsid w:val="003E29BE"/>
    <w:rsid w:val="00415FFC"/>
    <w:rsid w:val="0042534D"/>
    <w:rsid w:val="00454053"/>
    <w:rsid w:val="004665E9"/>
    <w:rsid w:val="004D2854"/>
    <w:rsid w:val="00556B6A"/>
    <w:rsid w:val="005E2909"/>
    <w:rsid w:val="007A15F8"/>
    <w:rsid w:val="007E1377"/>
    <w:rsid w:val="00850985"/>
    <w:rsid w:val="008566AB"/>
    <w:rsid w:val="00872235"/>
    <w:rsid w:val="00910EBE"/>
    <w:rsid w:val="009A3EF2"/>
    <w:rsid w:val="009D3DBA"/>
    <w:rsid w:val="009D66C1"/>
    <w:rsid w:val="00A02F62"/>
    <w:rsid w:val="00A3112E"/>
    <w:rsid w:val="00A812AE"/>
    <w:rsid w:val="00AE0E60"/>
    <w:rsid w:val="00B03F46"/>
    <w:rsid w:val="00BA7D36"/>
    <w:rsid w:val="00CF0213"/>
    <w:rsid w:val="00CF02AD"/>
    <w:rsid w:val="00D04601"/>
    <w:rsid w:val="00D3276B"/>
    <w:rsid w:val="00D425BE"/>
    <w:rsid w:val="00D43A03"/>
    <w:rsid w:val="00DA6EAC"/>
    <w:rsid w:val="00EC20A8"/>
    <w:rsid w:val="00F2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0213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0213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4665E9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540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4053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454053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0213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0213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4665E9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540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4053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454053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2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362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Dobrowolska, Beata</dc:creator>
  <cp:lastModifiedBy>Sebastian Bastek</cp:lastModifiedBy>
  <cp:revision>17</cp:revision>
  <dcterms:created xsi:type="dcterms:W3CDTF">2019-03-04T10:55:00Z</dcterms:created>
  <dcterms:modified xsi:type="dcterms:W3CDTF">2019-11-12T11:27:00Z</dcterms:modified>
</cp:coreProperties>
</file>